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49" w:rsidRPr="007E2349" w:rsidRDefault="007E23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E2349">
        <w:rPr>
          <w:rFonts w:ascii="Times New Roman" w:hAnsi="Times New Roman" w:cs="Times New Roman"/>
          <w:sz w:val="24"/>
          <w:szCs w:val="24"/>
        </w:rPr>
        <w:t>Приложение 8</w:t>
      </w:r>
    </w:p>
    <w:p w:rsidR="007E2349" w:rsidRPr="007E2349" w:rsidRDefault="007E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349">
        <w:rPr>
          <w:rFonts w:ascii="Times New Roman" w:hAnsi="Times New Roman" w:cs="Times New Roman"/>
          <w:sz w:val="24"/>
          <w:szCs w:val="24"/>
        </w:rPr>
        <w:t>к Закону</w:t>
      </w:r>
    </w:p>
    <w:p w:rsidR="007E2349" w:rsidRPr="007E2349" w:rsidRDefault="007E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34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7E2349" w:rsidRPr="007E2349" w:rsidRDefault="007E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E2349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7E2349" w:rsidRPr="007E2349" w:rsidRDefault="007E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349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E2349" w:rsidRPr="007E2349" w:rsidRDefault="007E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349">
        <w:rPr>
          <w:rFonts w:ascii="Times New Roman" w:hAnsi="Times New Roman" w:cs="Times New Roman"/>
          <w:sz w:val="24"/>
          <w:szCs w:val="24"/>
        </w:rPr>
        <w:t xml:space="preserve">от 23.12.2020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2349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7E2349" w:rsidRPr="007E2349" w:rsidRDefault="007E23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2349" w:rsidRPr="007E2349" w:rsidRDefault="007E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349">
        <w:rPr>
          <w:rFonts w:ascii="Times New Roman" w:hAnsi="Times New Roman" w:cs="Times New Roman"/>
          <w:sz w:val="24"/>
          <w:szCs w:val="24"/>
        </w:rPr>
        <w:t>ПЕРЕЧЕНЬ</w:t>
      </w:r>
    </w:p>
    <w:p w:rsidR="007E2349" w:rsidRPr="007E2349" w:rsidRDefault="007E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349">
        <w:rPr>
          <w:rFonts w:ascii="Times New Roman" w:hAnsi="Times New Roman" w:cs="Times New Roman"/>
          <w:sz w:val="24"/>
          <w:szCs w:val="24"/>
        </w:rPr>
        <w:t>ГЛАВНЫХ АДМИНИСТРАТОРОВ ИСТОЧНИКОВ ВНУТРЕННЕГО</w:t>
      </w:r>
    </w:p>
    <w:p w:rsidR="007E2349" w:rsidRPr="007E2349" w:rsidRDefault="007E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349">
        <w:rPr>
          <w:rFonts w:ascii="Times New Roman" w:hAnsi="Times New Roman" w:cs="Times New Roman"/>
          <w:sz w:val="24"/>
          <w:szCs w:val="24"/>
        </w:rPr>
        <w:t>ФИНАНСИРОВАНИЯ ДЕФИЦИТА ОБЛАСТНОГО БЮДЖЕТА</w:t>
      </w:r>
    </w:p>
    <w:p w:rsidR="007E2349" w:rsidRPr="007E2349" w:rsidRDefault="007E2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349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7E2349" w:rsidRPr="007E2349" w:rsidRDefault="007E2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3118"/>
        <w:gridCol w:w="4251"/>
      </w:tblGrid>
      <w:tr w:rsidR="007E2349" w:rsidRPr="007E2349">
        <w:tc>
          <w:tcPr>
            <w:tcW w:w="4818" w:type="dxa"/>
            <w:gridSpan w:val="2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251" w:type="dxa"/>
            <w:vMerge w:val="restart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дефицитов бюджетов</w:t>
            </w:r>
          </w:p>
        </w:tc>
        <w:tc>
          <w:tcPr>
            <w:tcW w:w="4251" w:type="dxa"/>
            <w:vMerge/>
          </w:tcPr>
          <w:p w:rsidR="007E2349" w:rsidRPr="007E2349" w:rsidRDefault="007E2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01 06 01 00 02 0000 630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Ивановской области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01 02 00 00 02 0000 710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01 02 00 00 02 0000 810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01 03 01 00 02 0002 710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</w:t>
            </w:r>
            <w:r w:rsidRPr="007E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01 03 01 00 02 0002 810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</w:tr>
      <w:tr w:rsidR="007E2349" w:rsidRPr="007E2349">
        <w:tblPrEx>
          <w:tblBorders>
            <w:insideH w:val="nil"/>
          </w:tblBorders>
        </w:tblPrEx>
        <w:tc>
          <w:tcPr>
            <w:tcW w:w="1700" w:type="dxa"/>
            <w:tcBorders>
              <w:bottom w:val="nil"/>
            </w:tcBorders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  <w:tcBorders>
              <w:bottom w:val="nil"/>
            </w:tcBorders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01 05 01 01 02 0000 610</w:t>
            </w:r>
          </w:p>
        </w:tc>
        <w:tc>
          <w:tcPr>
            <w:tcW w:w="4251" w:type="dxa"/>
            <w:tcBorders>
              <w:bottom w:val="nil"/>
            </w:tcBorders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денежных средств финансовых резервов бюджетов субъектов Российской Федерации (резервный фонд Ивановской области)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01 05 02 01 02 0000 510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01 05 02 01 02 0000 610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01 06 05 01 02 0000 640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01 06 05 02 02 0000 640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01 06 05 02 02 0000 540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бюджетных кредитов </w:t>
            </w:r>
            <w:r w:rsidRPr="007E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7E2349" w:rsidRPr="007E2349">
        <w:tc>
          <w:tcPr>
            <w:tcW w:w="1700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118" w:type="dxa"/>
          </w:tcPr>
          <w:p w:rsidR="007E2349" w:rsidRPr="007E2349" w:rsidRDefault="007E2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01 06 10 02 02 0000 550</w:t>
            </w:r>
          </w:p>
        </w:tc>
        <w:tc>
          <w:tcPr>
            <w:tcW w:w="4251" w:type="dxa"/>
          </w:tcPr>
          <w:p w:rsidR="007E2349" w:rsidRPr="007E2349" w:rsidRDefault="007E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49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C764BF" w:rsidRPr="007E2349" w:rsidRDefault="00C764BF">
      <w:pPr>
        <w:rPr>
          <w:rFonts w:ascii="Times New Roman" w:hAnsi="Times New Roman" w:cs="Times New Roman"/>
          <w:sz w:val="24"/>
          <w:szCs w:val="24"/>
        </w:rPr>
      </w:pPr>
    </w:p>
    <w:sectPr w:rsidR="00C764BF" w:rsidRPr="007E2349" w:rsidSect="0045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49"/>
    <w:rsid w:val="007E2349"/>
    <w:rsid w:val="00C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7B994-EB5E-4B62-8BF1-3B13EF2A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3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Ивановской области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Анастасия Валерьевна</dc:creator>
  <cp:keywords/>
  <dc:description/>
  <cp:lastModifiedBy>Родионова Анастасия Валерьевна</cp:lastModifiedBy>
  <cp:revision>1</cp:revision>
  <dcterms:created xsi:type="dcterms:W3CDTF">2021-07-26T06:27:00Z</dcterms:created>
  <dcterms:modified xsi:type="dcterms:W3CDTF">2021-07-26T06:29:00Z</dcterms:modified>
</cp:coreProperties>
</file>